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739B8" w14:textId="77777777" w:rsidR="00762166" w:rsidRDefault="00762166">
      <w:pPr>
        <w:spacing w:after="0" w:line="240" w:lineRule="auto"/>
        <w:rPr>
          <w:rStyle w:val="Instructions"/>
          <w:rFonts w:cs="Arial"/>
        </w:rPr>
      </w:pPr>
    </w:p>
    <w:p w14:paraId="612ACF8E" w14:textId="77777777" w:rsidR="00402C00" w:rsidRPr="00402C00" w:rsidRDefault="00402C00" w:rsidP="00402C00">
      <w:pPr>
        <w:spacing w:after="120" w:line="240" w:lineRule="auto"/>
        <w:rPr>
          <w:rFonts w:asciiTheme="minorHAnsi" w:hAnsiTheme="minorHAnsi"/>
          <w:sz w:val="28"/>
          <w:szCs w:val="28"/>
        </w:rPr>
      </w:pPr>
      <w:r w:rsidRPr="00402C00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65BD0D" wp14:editId="4BA52E2B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2522220" cy="1388110"/>
            <wp:effectExtent l="0" t="0" r="0" b="2540"/>
            <wp:wrapTopAndBottom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9740B" w14:textId="77777777" w:rsidR="00402C00" w:rsidRPr="00402C00" w:rsidRDefault="00402C00" w:rsidP="00402C00">
      <w:pPr>
        <w:spacing w:before="120" w:after="0" w:line="240" w:lineRule="auto"/>
        <w:ind w:left="360"/>
        <w:rPr>
          <w:rFonts w:asciiTheme="minorHAnsi" w:hAnsiTheme="minorHAnsi"/>
          <w:sz w:val="28"/>
          <w:szCs w:val="28"/>
        </w:rPr>
      </w:pPr>
    </w:p>
    <w:p w14:paraId="6295B4B1" w14:textId="77777777" w:rsidR="00402C00" w:rsidRPr="00402C00" w:rsidRDefault="00402C00" w:rsidP="00402C00">
      <w:pPr>
        <w:spacing w:before="120" w:after="0" w:line="240" w:lineRule="auto"/>
        <w:ind w:left="360"/>
        <w:rPr>
          <w:rFonts w:asciiTheme="minorHAnsi" w:hAnsiTheme="minorHAnsi"/>
          <w:sz w:val="28"/>
          <w:szCs w:val="28"/>
        </w:rPr>
      </w:pPr>
    </w:p>
    <w:p w14:paraId="2441DD51" w14:textId="77777777" w:rsidR="00402C00" w:rsidRPr="00402C00" w:rsidRDefault="00402C00" w:rsidP="00402C00">
      <w:pPr>
        <w:spacing w:before="120" w:after="0" w:line="240" w:lineRule="auto"/>
        <w:ind w:left="360"/>
        <w:rPr>
          <w:rFonts w:asciiTheme="minorHAnsi" w:hAnsiTheme="minorHAnsi"/>
          <w:sz w:val="28"/>
          <w:szCs w:val="28"/>
        </w:rPr>
      </w:pPr>
      <w:r w:rsidRPr="00402C00">
        <w:rPr>
          <w:rFonts w:asciiTheme="minorHAnsi" w:hAnsiTheme="minorHAnsi"/>
          <w:sz w:val="28"/>
          <w:szCs w:val="28"/>
        </w:rPr>
        <w:t>Please Note:</w:t>
      </w:r>
    </w:p>
    <w:p w14:paraId="0DD43F4D" w14:textId="5AE1534F" w:rsidR="00402C00" w:rsidRPr="00402C00" w:rsidRDefault="00402C00" w:rsidP="00402C00">
      <w:pPr>
        <w:spacing w:before="120" w:after="0" w:line="300" w:lineRule="auto"/>
        <w:ind w:left="720" w:right="450"/>
        <w:rPr>
          <w:rFonts w:asciiTheme="minorHAnsi" w:hAnsiTheme="minorHAnsi"/>
          <w:sz w:val="28"/>
          <w:szCs w:val="28"/>
        </w:rPr>
      </w:pPr>
      <w:r w:rsidRPr="00402C00">
        <w:rPr>
          <w:rFonts w:asciiTheme="minorHAnsi" w:hAnsiTheme="minorHAnsi"/>
          <w:sz w:val="28"/>
          <w:szCs w:val="28"/>
        </w:rPr>
        <w:t xml:space="preserve">This template is intended for educational purposes only, without any express or implied warranty of any kind, including warranties of accuracy, completeness, or fitness for any particular purpose.  </w:t>
      </w:r>
      <w:r w:rsidRPr="00402C00">
        <w:rPr>
          <w:rFonts w:asciiTheme="minorHAnsi" w:hAnsiTheme="minorHAnsi"/>
          <w:sz w:val="28"/>
          <w:szCs w:val="28"/>
          <w:shd w:val="clear" w:color="auto" w:fill="FFFFFF"/>
        </w:rPr>
        <w:t>You agree that your use of the template is without any recourse whatsoever to PG&amp;E, SCE, SDG&amp;E, or their affiliates.</w:t>
      </w:r>
      <w:r w:rsidRPr="00402C00">
        <w:rPr>
          <w:rFonts w:asciiTheme="minorHAnsi" w:hAnsiTheme="minorHAnsi"/>
          <w:sz w:val="28"/>
          <w:szCs w:val="28"/>
        </w:rPr>
        <w:t xml:space="preserve"> The template is a draft, and anyone using this document should seek the advice of an attorney to develop appropriate language to meet its jurisdiction’s specific needs, </w:t>
      </w:r>
      <w:r w:rsidR="00520C3C">
        <w:rPr>
          <w:rFonts w:asciiTheme="minorHAnsi" w:hAnsiTheme="minorHAnsi"/>
          <w:sz w:val="28"/>
          <w:szCs w:val="28"/>
        </w:rPr>
        <w:br/>
      </w:r>
      <w:r w:rsidRPr="00402C00">
        <w:rPr>
          <w:rFonts w:asciiTheme="minorHAnsi" w:hAnsiTheme="minorHAnsi"/>
          <w:sz w:val="28"/>
          <w:szCs w:val="28"/>
        </w:rPr>
        <w:t>as state and local laws may differ.</w:t>
      </w:r>
    </w:p>
    <w:p w14:paraId="228D1C68" w14:textId="77777777" w:rsidR="00402C00" w:rsidRPr="00402C00" w:rsidRDefault="00402C00" w:rsidP="00402C00">
      <w:pPr>
        <w:spacing w:before="120" w:after="0" w:line="300" w:lineRule="auto"/>
        <w:ind w:left="720" w:right="720"/>
        <w:rPr>
          <w:rFonts w:asciiTheme="minorHAnsi" w:hAnsiTheme="minorHAnsi"/>
          <w:sz w:val="28"/>
          <w:szCs w:val="28"/>
        </w:rPr>
      </w:pPr>
    </w:p>
    <w:p w14:paraId="1A87746F" w14:textId="77777777" w:rsidR="00402C00" w:rsidRPr="00402C00" w:rsidRDefault="00402C00" w:rsidP="00402C00">
      <w:pPr>
        <w:spacing w:before="120" w:after="0" w:line="300" w:lineRule="auto"/>
        <w:ind w:left="720" w:right="720"/>
        <w:rPr>
          <w:rFonts w:asciiTheme="minorHAnsi" w:hAnsiTheme="minorHAnsi"/>
          <w:sz w:val="28"/>
          <w:szCs w:val="28"/>
        </w:rPr>
      </w:pPr>
      <w:r w:rsidRPr="00402C00">
        <w:rPr>
          <w:rFonts w:asciiTheme="minorHAnsi" w:hAnsiTheme="minorHAnsi"/>
          <w:sz w:val="28"/>
          <w:szCs w:val="28"/>
        </w:rPr>
        <w:t xml:space="preserve">Please contact the Codes and Standards Reach Codes Team at </w:t>
      </w:r>
      <w:hyperlink r:id="rId10" w:history="1">
        <w:r w:rsidRPr="00402C00">
          <w:rPr>
            <w:rFonts w:asciiTheme="minorHAnsi" w:hAnsiTheme="minorHAnsi"/>
            <w:color w:val="0563C1" w:themeColor="hyperlink"/>
            <w:sz w:val="28"/>
            <w:szCs w:val="28"/>
            <w:u w:val="single"/>
          </w:rPr>
          <w:t>info@LocalEnergyCodes.com</w:t>
        </w:r>
      </w:hyperlink>
      <w:r w:rsidRPr="00402C00">
        <w:rPr>
          <w:rFonts w:asciiTheme="minorHAnsi" w:hAnsiTheme="minorHAnsi"/>
          <w:sz w:val="28"/>
          <w:szCs w:val="28"/>
        </w:rPr>
        <w:t xml:space="preserve"> for additional information.</w:t>
      </w:r>
    </w:p>
    <w:p w14:paraId="598A9812" w14:textId="77777777" w:rsidR="00402C00" w:rsidRPr="00402C00" w:rsidRDefault="00402C00" w:rsidP="00402C00">
      <w:pPr>
        <w:spacing w:before="120" w:after="0" w:line="240" w:lineRule="auto"/>
        <w:rPr>
          <w:rFonts w:ascii="Open Sans" w:hAnsi="Open Sans"/>
          <w:color w:val="3E474C"/>
          <w:sz w:val="24"/>
          <w:szCs w:val="24"/>
        </w:rPr>
      </w:pPr>
    </w:p>
    <w:p w14:paraId="34F8CAE6" w14:textId="77777777" w:rsidR="00402C00" w:rsidRPr="00402C00" w:rsidRDefault="00402C00" w:rsidP="00402C00">
      <w:pPr>
        <w:spacing w:before="120" w:after="0" w:line="240" w:lineRule="auto"/>
        <w:rPr>
          <w:rFonts w:ascii="Open Sans" w:hAnsi="Open Sans"/>
          <w:color w:val="3E474C"/>
          <w:sz w:val="24"/>
          <w:szCs w:val="24"/>
        </w:rPr>
      </w:pPr>
    </w:p>
    <w:p w14:paraId="478CA3A9" w14:textId="77777777" w:rsidR="00402C00" w:rsidRPr="00402C00" w:rsidRDefault="00402C00" w:rsidP="00402C00">
      <w:pPr>
        <w:spacing w:before="120" w:after="0" w:line="240" w:lineRule="auto"/>
        <w:rPr>
          <w:rFonts w:ascii="Open Sans" w:hAnsi="Open Sans"/>
          <w:color w:val="3E474C"/>
          <w:sz w:val="24"/>
          <w:szCs w:val="24"/>
        </w:rPr>
      </w:pPr>
    </w:p>
    <w:p w14:paraId="796F5685" w14:textId="77777777" w:rsidR="00402C00" w:rsidRPr="00402C00" w:rsidRDefault="00402C00" w:rsidP="00402C00">
      <w:pPr>
        <w:spacing w:before="120" w:after="0" w:line="240" w:lineRule="auto"/>
        <w:rPr>
          <w:rFonts w:ascii="Open Sans" w:hAnsi="Open Sans"/>
          <w:color w:val="3E474C"/>
          <w:sz w:val="24"/>
          <w:szCs w:val="24"/>
        </w:rPr>
      </w:pPr>
    </w:p>
    <w:p w14:paraId="3F571B23" w14:textId="77777777" w:rsidR="00402C00" w:rsidRPr="00402C00" w:rsidRDefault="00402C00" w:rsidP="00402C00">
      <w:pPr>
        <w:spacing w:before="120" w:after="0" w:line="240" w:lineRule="auto"/>
        <w:rPr>
          <w:rFonts w:ascii="Open Sans" w:hAnsi="Open Sans"/>
          <w:color w:val="3E474C"/>
          <w:sz w:val="24"/>
          <w:szCs w:val="24"/>
        </w:rPr>
      </w:pPr>
    </w:p>
    <w:p w14:paraId="0BB8DA12" w14:textId="77777777" w:rsidR="00402C00" w:rsidRPr="00402C00" w:rsidRDefault="00402C00" w:rsidP="00402C00">
      <w:pPr>
        <w:spacing w:before="120" w:after="0" w:line="240" w:lineRule="auto"/>
        <w:rPr>
          <w:rFonts w:ascii="Open Sans" w:hAnsi="Open Sans"/>
          <w:color w:val="3E474C"/>
          <w:sz w:val="24"/>
          <w:szCs w:val="24"/>
        </w:rPr>
      </w:pPr>
    </w:p>
    <w:p w14:paraId="0A25138A" w14:textId="77777777" w:rsidR="00F40373" w:rsidRPr="00725682" w:rsidRDefault="00F40373" w:rsidP="00402C00">
      <w:pPr>
        <w:spacing w:before="120" w:after="0" w:line="240" w:lineRule="auto"/>
        <w:ind w:left="720" w:right="720"/>
        <w:jc w:val="center"/>
        <w:rPr>
          <w:rFonts w:ascii="Calibri" w:eastAsia="Calibri" w:hAnsi="Calibri" w:cs="Calibri"/>
          <w:color w:val="3E474C"/>
          <w:sz w:val="28"/>
          <w:szCs w:val="28"/>
        </w:rPr>
      </w:pPr>
      <w:r w:rsidRPr="00725682">
        <w:rPr>
          <w:rFonts w:ascii="Calibri" w:eastAsia="Calibri" w:hAnsi="Calibri" w:cs="Calibri"/>
          <w:color w:val="3E474C"/>
          <w:sz w:val="28"/>
          <w:szCs w:val="28"/>
        </w:rPr>
        <w:t>Message paid for by customers.</w:t>
      </w:r>
    </w:p>
    <w:p w14:paraId="4D929B89" w14:textId="55CF3B5C" w:rsidR="00402C00" w:rsidRPr="00402C00" w:rsidRDefault="00402C00" w:rsidP="00402C00">
      <w:pPr>
        <w:spacing w:before="120" w:after="0" w:line="240" w:lineRule="auto"/>
        <w:ind w:left="720" w:right="720"/>
        <w:jc w:val="center"/>
        <w:rPr>
          <w:rFonts w:ascii="Calibri" w:eastAsia="Calibri" w:hAnsi="Calibri" w:cs="Calibri"/>
          <w:color w:val="3E474C"/>
          <w:sz w:val="24"/>
          <w:szCs w:val="24"/>
        </w:rPr>
      </w:pPr>
      <w:r w:rsidRPr="00402C00">
        <w:rPr>
          <w:rFonts w:ascii="Calibri" w:eastAsia="Calibri" w:hAnsi="Calibri" w:cs="Calibri"/>
          <w:color w:val="3E474C"/>
          <w:sz w:val="24"/>
          <w:szCs w:val="24"/>
        </w:rPr>
        <w:t>This program is funded by California utility customers and administered by Pacific Gas and Electric Company, San Diego Gas &amp; Electric Company (SDG&amp;E®), and Southern California Edison Company under the auspices of the California Public Utilities Commission and in support of the California Energy Commission.</w:t>
      </w:r>
    </w:p>
    <w:p w14:paraId="4295061D" w14:textId="77777777" w:rsidR="00402C00" w:rsidRPr="00762166" w:rsidRDefault="00402C00">
      <w:pPr>
        <w:spacing w:after="0" w:line="240" w:lineRule="auto"/>
        <w:rPr>
          <w:rStyle w:val="Instructions"/>
          <w:rFonts w:cs="Arial"/>
        </w:rPr>
      </w:pPr>
    </w:p>
    <w:p w14:paraId="3CE30028" w14:textId="77777777" w:rsidR="00762166" w:rsidRPr="00762166" w:rsidRDefault="00762166">
      <w:pPr>
        <w:spacing w:after="0" w:line="240" w:lineRule="auto"/>
        <w:rPr>
          <w:rStyle w:val="Instructions"/>
          <w:rFonts w:cs="Arial"/>
        </w:rPr>
      </w:pPr>
    </w:p>
    <w:p w14:paraId="7BA949C4" w14:textId="3C3E4B7E" w:rsidR="00762166" w:rsidRPr="00762166" w:rsidRDefault="00762166">
      <w:pPr>
        <w:spacing w:after="0" w:line="240" w:lineRule="auto"/>
        <w:rPr>
          <w:rStyle w:val="Instructions"/>
          <w:rFonts w:cs="Arial"/>
        </w:rPr>
        <w:sectPr w:rsidR="00762166" w:rsidRPr="00762166" w:rsidSect="00B866C6">
          <w:headerReference w:type="even" r:id="rId11"/>
          <w:footerReference w:type="even" r:id="rId12"/>
          <w:footerReference w:type="default" r:id="rId13"/>
          <w:head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94F1D7" w14:textId="77777777" w:rsidR="00762166" w:rsidRPr="00EC38C3" w:rsidRDefault="00762166">
      <w:pPr>
        <w:spacing w:after="0" w:line="240" w:lineRule="auto"/>
        <w:rPr>
          <w:rStyle w:val="Instructions"/>
          <w:rFonts w:eastAsia="Times New Roman" w:cs="Arial"/>
          <w:b/>
          <w:bCs/>
          <w:i/>
          <w:iCs/>
          <w:color w:val="0070C0"/>
          <w:sz w:val="20"/>
          <w:szCs w:val="20"/>
        </w:rPr>
      </w:pPr>
    </w:p>
    <w:p w14:paraId="0F31B6C9" w14:textId="1D17E227" w:rsidR="00D048B9" w:rsidRPr="0049111E" w:rsidRDefault="6E7284B2" w:rsidP="00EC38C3">
      <w:pPr>
        <w:pStyle w:val="paragraph"/>
        <w:spacing w:before="0" w:beforeAutospacing="0" w:after="40" w:afterAutospacing="0"/>
        <w:jc w:val="center"/>
        <w:textAlignment w:val="baseline"/>
        <w:rPr>
          <w:rStyle w:val="Instructions"/>
          <w:rFonts w:ascii="Arial" w:hAnsi="Arial" w:cs="Arial"/>
          <w:b/>
          <w:bCs/>
          <w:i/>
          <w:iCs/>
          <w:color w:val="0070C0"/>
          <w:sz w:val="22"/>
          <w:szCs w:val="22"/>
        </w:rPr>
      </w:pPr>
      <w:r w:rsidRPr="633C1AA9">
        <w:rPr>
          <w:rStyle w:val="Instructions"/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VERSION 1.0, </w:t>
      </w:r>
      <w:r w:rsidR="00FF7C3E">
        <w:rPr>
          <w:rStyle w:val="Instructions"/>
          <w:rFonts w:ascii="Arial" w:hAnsi="Arial" w:cs="Arial"/>
          <w:b/>
          <w:bCs/>
          <w:i/>
          <w:iCs/>
          <w:color w:val="0070C0"/>
          <w:sz w:val="22"/>
          <w:szCs w:val="22"/>
        </w:rPr>
        <w:t>3/16/2026</w:t>
      </w:r>
    </w:p>
    <w:p w14:paraId="30158F23" w14:textId="3910EB6F" w:rsidR="00D048B9" w:rsidRPr="0049111E" w:rsidRDefault="00D048B9" w:rsidP="7E64961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70C0"/>
          <w:sz w:val="22"/>
          <w:szCs w:val="22"/>
        </w:rPr>
      </w:pPr>
      <w:r w:rsidRPr="7E64961B">
        <w:rPr>
          <w:rStyle w:val="Instructions"/>
          <w:rFonts w:ascii="Arial" w:hAnsi="Arial" w:cs="Arial"/>
          <w:i/>
          <w:iCs/>
          <w:color w:val="0070C0"/>
          <w:sz w:val="22"/>
          <w:szCs w:val="22"/>
        </w:rPr>
        <w:t xml:space="preserve"> This document is intended as a compliance tool for typical local renovation reach codes.  It should be modified to suit local requirements (especially blue italicized text).</w:t>
      </w:r>
    </w:p>
    <w:p w14:paraId="4620FA65" w14:textId="063A0C1C" w:rsidR="00D048B9" w:rsidRDefault="6E7284B2" w:rsidP="00D048B9">
      <w:pPr>
        <w:pStyle w:val="Header"/>
        <w:jc w:val="center"/>
        <w:rPr>
          <w:rFonts w:cs="Arial"/>
          <w:b/>
          <w:bCs/>
          <w:sz w:val="32"/>
          <w:szCs w:val="32"/>
        </w:rPr>
      </w:pPr>
      <w:r w:rsidRPr="6E7284B2">
        <w:rPr>
          <w:rFonts w:cs="Arial"/>
          <w:b/>
          <w:bCs/>
          <w:sz w:val="32"/>
          <w:szCs w:val="32"/>
        </w:rPr>
        <w:t>Infiltration Checklist DRAFT</w:t>
      </w:r>
    </w:p>
    <w:p w14:paraId="202123DC" w14:textId="77777777" w:rsidR="00D048B9" w:rsidRPr="00742EE4" w:rsidRDefault="00D048B9" w:rsidP="00D04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Cs/>
          <w:caps/>
          <w:spacing w:val="20"/>
          <w:sz w:val="12"/>
          <w:szCs w:val="12"/>
        </w:rPr>
      </w:pPr>
    </w:p>
    <w:p w14:paraId="32697D39" w14:textId="77777777" w:rsidR="00D048B9" w:rsidRDefault="00D048B9" w:rsidP="00D04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Arial" w:cs="Arial"/>
        </w:rPr>
      </w:pPr>
      <w:r w:rsidRPr="662BBBE2">
        <w:rPr>
          <w:rFonts w:cs="Arial"/>
          <w:caps/>
          <w:spacing w:val="20"/>
        </w:rPr>
        <w:t>P</w:t>
      </w:r>
      <w:r w:rsidRPr="662BBBE2">
        <w:rPr>
          <w:rFonts w:eastAsia="Arial" w:cs="Arial"/>
          <w:caps/>
        </w:rPr>
        <w:t>ROJECT ADDRESS: _____________________________________________________________________</w:t>
      </w:r>
    </w:p>
    <w:p w14:paraId="13F5C66E" w14:textId="77777777" w:rsidR="00D048B9" w:rsidRDefault="00D048B9" w:rsidP="00D04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Arial" w:cs="Arial"/>
          <w:caps/>
        </w:rPr>
      </w:pPr>
    </w:p>
    <w:p w14:paraId="56CA31D1" w14:textId="77777777" w:rsidR="00D048B9" w:rsidRDefault="00D048B9" w:rsidP="00D04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Arial" w:cs="Arial"/>
        </w:rPr>
      </w:pPr>
      <w:proofErr w:type="gramStart"/>
      <w:r w:rsidRPr="662BBBE2">
        <w:rPr>
          <w:rFonts w:eastAsia="Arial" w:cs="Arial"/>
          <w:caps/>
        </w:rPr>
        <w:t>APN:_</w:t>
      </w:r>
      <w:proofErr w:type="gramEnd"/>
      <w:r w:rsidRPr="662BBBE2">
        <w:rPr>
          <w:rFonts w:eastAsia="Arial" w:cs="Arial"/>
          <w:caps/>
        </w:rPr>
        <w:t>__________________ APPLICANT NAME: _______________________________________________</w:t>
      </w:r>
    </w:p>
    <w:p w14:paraId="59D6F17D" w14:textId="77777777" w:rsidR="00D048B9" w:rsidRDefault="00D048B9" w:rsidP="00B866C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47ABF0D" w14:textId="25A58473" w:rsidR="00B866C6" w:rsidRPr="009A33E1" w:rsidRDefault="00B866C6" w:rsidP="00B866C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6C671B">
        <w:rPr>
          <w:rFonts w:asciiTheme="minorHAnsi" w:eastAsia="Times New Roman" w:hAnsiTheme="minorHAnsi" w:cstheme="minorHAnsi"/>
        </w:rPr>
        <w:t>Every dwelling unit needs to be air sealed as thoroughly as economically possible. Every effort should be made to seal the by-passes in the home with the proper materials and weatherization techniques</w:t>
      </w:r>
      <w:r w:rsidRPr="00082546">
        <w:rPr>
          <w:rFonts w:asciiTheme="minorHAnsi" w:eastAsia="Times New Roman" w:hAnsiTheme="minorHAnsi" w:cstheme="minorHAnsi"/>
        </w:rPr>
        <w:t>.</w:t>
      </w:r>
      <w:r w:rsidR="009A33E1">
        <w:rPr>
          <w:rFonts w:asciiTheme="minorHAnsi" w:eastAsia="Times New Roman" w:hAnsiTheme="minorHAnsi" w:cstheme="minorHAnsi"/>
        </w:rPr>
        <w:t xml:space="preserve">  </w:t>
      </w:r>
      <w:r w:rsidRPr="006C671B">
        <w:rPr>
          <w:rFonts w:asciiTheme="minorHAnsi" w:eastAsia="Times New Roman" w:hAnsiTheme="minorHAnsi" w:cstheme="minorHAnsi"/>
        </w:rPr>
        <w:t xml:space="preserve">The following is a list of common by-passes. Note: All by-passes found in the dwelling unit must be sealed, even if not covered on this list. 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1530"/>
        <w:gridCol w:w="1260"/>
        <w:gridCol w:w="1260"/>
        <w:gridCol w:w="2430"/>
      </w:tblGrid>
      <w:tr w:rsidR="00B866C6" w14:paraId="51888630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hideMark/>
          </w:tcPr>
          <w:p w14:paraId="64002FC9" w14:textId="77777777" w:rsidR="00B866C6" w:rsidRPr="00BF1354" w:rsidRDefault="00B866C6" w:rsidP="00B86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361898" w14:textId="77777777" w:rsidR="00B866C6" w:rsidRPr="00BF1354" w:rsidRDefault="00B866C6" w:rsidP="00B86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Sealed as Part of Project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45A729C" w14:textId="77777777" w:rsidR="00B866C6" w:rsidRPr="00BF1354" w:rsidRDefault="00B866C6" w:rsidP="00B86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Already Sealed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CEB9A05" w14:textId="77777777" w:rsidR="00B866C6" w:rsidRPr="00BF1354" w:rsidRDefault="00B866C6" w:rsidP="00B86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Not Present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580995F" w14:textId="77777777" w:rsidR="00B866C6" w:rsidRPr="00BF1354" w:rsidRDefault="00B866C6" w:rsidP="00B866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Infeasible (specify)</w:t>
            </w:r>
          </w:p>
        </w:tc>
      </w:tr>
      <w:tr w:rsidR="00B866C6" w14:paraId="763EE7A0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7D90AD82" w14:textId="77777777" w:rsidR="00B866C6" w:rsidRPr="00BF1354" w:rsidRDefault="00B866C6" w:rsidP="00B86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Attics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5D5EC5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097FD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7B020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009779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B89F4A6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6648CF4C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Plumbing chase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457F4A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30E3D9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A1A48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1314DF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FDD4A18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667B42F1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Plumbing soil stack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C41210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F5A29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6C40B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6FBAB09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2067C75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37703BAF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Furnace/Water heater flue chase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AE6E8E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D4307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53971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DD791F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9CA43B0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DE146EF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Top plate (interior &amp; exterior walls)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6AFBAA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45957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8458A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14A487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F4A392F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F937D98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Wire penetrations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461512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A3401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DF539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A9633B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8BB2112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0D80B44B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Exhaust fans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14A3C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D9A0F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01BE6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6F38ED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0BA4910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6DF0A95F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Ceiling mounted junction boxes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9E88B0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EEA66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7358F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A28225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9BA0051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55919C0A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Recessed lights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1C126F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FC0E4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BBBCF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A4D120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3F5102D3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FAB18D7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Fireplace/chimney chase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E4BBCA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04D307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20988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8891E0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024C13C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21E6393D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Missing fireplace flue damper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2E91CF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9C71F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CCDA5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EDFF0C7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2B7BA6B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6D15E473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Soffits above interior cabinets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E9FED1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E19F9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B56EC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76898B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52EA4B27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5D7739D1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Dropped ceilings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F1E171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6286B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D6EC1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52B8DC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61EB44D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015204CB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Attic stairway stud spaces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8E8942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34749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6941A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507C50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30D8AD2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02F7B323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Balloon framing wall/ceiling cavity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9FEBED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2AD55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4841B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E0D65F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42F5B4E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9938F41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Whole house fan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EB78D8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87D43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E4B1A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17FF037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7F8D3EA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27CE7357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Joist cavities beneath knee walls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2B8654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CD276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6E2B1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0779E1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A5BB481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0FE67FA4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Area above laundry chute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BB82EF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9AC1D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0A7B9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533414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3242F8B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5B289ACB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Dumb waiter shaft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C74718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FF4C6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228F0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BD55B8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1359FE2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E40AC82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Duct plenum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26B5DF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1BF0C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F1923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282DBC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76B0D949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014364FE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Duct penetrations (wall &amp; ceilings)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86071F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CBDAA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8F440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3322B3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490C8BE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798CAC78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Plaster and lath voids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C1679D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B0BAC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FABF8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692B0A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A5CC4A9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21721072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Attic hatch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ED9CB6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A1CDE7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65045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163526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FD227AB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73F1444F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Fold away attic stairways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D67E64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BB873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3E138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D7F184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3247890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5C488B7C" w14:textId="77777777" w:rsidR="00B866C6" w:rsidRDefault="00B866C6" w:rsidP="00B866C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1BEF0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AD0D3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E01F7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E23EC1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69F1983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7931E6C1" w14:textId="77777777" w:rsidR="00B866C6" w:rsidRPr="00BF1354" w:rsidRDefault="00B866C6" w:rsidP="00B86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Basement &amp; Crawlspaces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6E6E08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7FDC6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366D4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80AEFD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54BF3D94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00A2A8B6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Plumbing stack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2EF3BA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492DD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6F8B0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7369A0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7D20AB6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7AA4476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Bathtub trap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1139B5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DFC29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394C5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1334B0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8C9F7B4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FF1A051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Wire penetrations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9FFFBF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22FE5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83C257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AC37E1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577F883B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7306DB6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Plumbing penetrations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EDB73C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9B43A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7F22C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8650BB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40D900F2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529A18F9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Duct shafts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BCE49E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9B6B4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6F293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18D9D5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4AE99EC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6006198E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Duct penetrations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0F4E07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313C89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EC0D0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8BC239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6B70385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5953B771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Chimney or flue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B1598A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C50E2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BBB95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BC31987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76A7703B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560ED6FD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Balloon framing wall cavity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5A814D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1F353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48B149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4C5E32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BB7AC8D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0898252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Basement/crawlspace or slab interface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593313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09049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02FB6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D72E49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7FD52062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0636C33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Utilities entries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3AA53D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E1DE4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19A18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F55F64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28643073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2E484AB6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Dryer vents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6EC61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870AE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8BAD6B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2CC72F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5ED8C889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26A36BD8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Sill plate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6CFC8E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21D189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7081E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1358FC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CE37834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3D921F6A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Foundation cracks or holes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CBF1B6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04A28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DC76A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0C0BB6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2073A3A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0D87256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B3ABD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D3A6B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AF143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4A67C9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91B6FF4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6A517678" w14:textId="77777777" w:rsidR="00B866C6" w:rsidRPr="00BF1354" w:rsidRDefault="00B866C6" w:rsidP="00B866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F1354">
              <w:rPr>
                <w:rFonts w:ascii="Calibri" w:hAnsi="Calibri" w:cs="Calibri"/>
                <w:b/>
                <w:bCs/>
                <w:color w:val="000000"/>
              </w:rPr>
              <w:t>Inside Dwelling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3ACAA9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7DA9E9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EC146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2D8901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8FBA81D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</w:tcPr>
          <w:p w14:paraId="5CA2E20B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Door weatherstripping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FC6AA3E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37DFC1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3CEA0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2EAE90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7E1ACC1A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</w:tcPr>
          <w:p w14:paraId="096D2BD7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Door bottoms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C379FA3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CF40376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835982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B1A617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726FB77B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6514FD86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Dropped ceiling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4EF616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43A63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4CB8D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55BEBB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32C519C8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2DED342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Floor trim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B6244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D5BBF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99F1B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FD9D4C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721B154B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E7AE3AC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Ceiling trim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7D2B67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F6FA2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E7FEB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B247EA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D4D39D2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40CD59C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Outlets/switches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6B82C9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852CF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19DDC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15F3A5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54B30BD3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6B02BFE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Wall mounted fixtures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948F1B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42E4D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52B50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5F8612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7227854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73D97996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Wall mounted exhaust fans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1A6AD2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80F9E5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FF868E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48D9D08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C3ED611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306F16D1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Medicine cabinets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CB23C6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28203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68F48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17791C49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1A46BE8D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31A710D6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Plumbing penetrations beneath sinks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3DA03B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38E401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8FDBD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2AF1D35F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7FA2A881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2708F54D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Bathtub cutouts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B748CA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70419B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91911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377787D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80BEBB9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1E274A90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Plumbing access hatch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6426CA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31013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08F2DA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7259548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07DD0828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2C5F006F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Permanent window air conditioners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A06F33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D6DF4D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417CC3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D5C4557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515B75D0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458E8939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Cracks or holes in exterior/interior walls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332D5F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604AF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27A038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6E3A65AC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866C6" w14:paraId="69367A62" w14:textId="77777777" w:rsidTr="00B866C6">
        <w:trPr>
          <w:trHeight w:val="320"/>
        </w:trPr>
        <w:tc>
          <w:tcPr>
            <w:tcW w:w="4315" w:type="dxa"/>
            <w:shd w:val="clear" w:color="auto" w:fill="auto"/>
            <w:noWrap/>
            <w:vAlign w:val="bottom"/>
            <w:hideMark/>
          </w:tcPr>
          <w:p w14:paraId="3CC38FFE" w14:textId="77777777" w:rsidR="00B866C6" w:rsidRDefault="00B866C6" w:rsidP="00B866C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Panned returns (floor &amp; wall cavities)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77DE89" w14:textId="77777777" w:rsidR="00B866C6" w:rsidRDefault="00B866C6" w:rsidP="00B866C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A110C0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0C6D92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5FD42904" w14:textId="77777777" w:rsidR="00B866C6" w:rsidRDefault="00B866C6" w:rsidP="00B86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6CA7303" w14:textId="77777777" w:rsidR="00B866C6" w:rsidRDefault="00B866C6" w:rsidP="00B866C6">
      <w:pPr>
        <w:spacing w:after="0" w:line="240" w:lineRule="auto"/>
        <w:rPr>
          <w:rFonts w:asciiTheme="minorHAnsi" w:hAnsiTheme="minorHAnsi" w:cstheme="minorHAnsi"/>
        </w:rPr>
      </w:pPr>
    </w:p>
    <w:p w14:paraId="60D37FFA" w14:textId="41F765EA" w:rsidR="009A33E1" w:rsidRDefault="009A33E1" w:rsidP="009A33E1">
      <w:pPr>
        <w:rPr>
          <w:rFonts w:cs="Arial"/>
          <w:spacing w:val="10"/>
          <w:sz w:val="20"/>
          <w:szCs w:val="20"/>
        </w:rPr>
      </w:pPr>
      <w:r w:rsidRPr="00640807">
        <w:rPr>
          <w:rFonts w:cs="Arial"/>
          <w:spacing w:val="10"/>
          <w:sz w:val="20"/>
          <w:szCs w:val="20"/>
        </w:rPr>
        <w:t>This form has been completed by _________________(name) of ________________(company), the</w:t>
      </w:r>
      <w:r>
        <w:rPr>
          <w:rFonts w:cs="Arial"/>
          <w:spacing w:val="10"/>
          <w:sz w:val="20"/>
          <w:szCs w:val="20"/>
        </w:rPr>
        <w:t xml:space="preserve"> party responsible for this building permit application</w:t>
      </w:r>
      <w:r w:rsidRPr="00640807">
        <w:rPr>
          <w:rFonts w:cs="Arial"/>
          <w:spacing w:val="10"/>
          <w:sz w:val="20"/>
          <w:szCs w:val="20"/>
        </w:rPr>
        <w:t xml:space="preserve"> for the above listed project who verifies that it accurately represents the project plans. </w:t>
      </w:r>
      <w:r w:rsidRPr="00640807">
        <w:rPr>
          <w:rFonts w:cs="Arial"/>
          <w:i/>
          <w:iCs/>
          <w:color w:val="0070C0"/>
          <w:spacing w:val="10"/>
          <w:sz w:val="20"/>
          <w:szCs w:val="20"/>
        </w:rPr>
        <w:t>[modify based on local verification requirements]</w:t>
      </w:r>
    </w:p>
    <w:p w14:paraId="2CE1820C" w14:textId="77777777" w:rsidR="009A33E1" w:rsidRPr="00640807" w:rsidRDefault="009A33E1" w:rsidP="009A33E1">
      <w:pPr>
        <w:spacing w:after="0"/>
        <w:ind w:left="360"/>
        <w:rPr>
          <w:rFonts w:cs="Arial"/>
          <w:spacing w:val="10"/>
          <w:sz w:val="20"/>
          <w:szCs w:val="20"/>
        </w:rPr>
      </w:pPr>
      <w:r w:rsidRPr="00640807">
        <w:rPr>
          <w:rFonts w:cs="Arial"/>
          <w:spacing w:val="10"/>
          <w:sz w:val="20"/>
          <w:szCs w:val="20"/>
        </w:rPr>
        <w:t>________________________________</w:t>
      </w:r>
      <w:r w:rsidRPr="00640807">
        <w:rPr>
          <w:rFonts w:cs="Arial"/>
          <w:spacing w:val="10"/>
          <w:sz w:val="20"/>
          <w:szCs w:val="20"/>
        </w:rPr>
        <w:tab/>
      </w:r>
      <w:r w:rsidRPr="00640807">
        <w:rPr>
          <w:rFonts w:cs="Arial"/>
          <w:spacing w:val="10"/>
          <w:sz w:val="20"/>
          <w:szCs w:val="20"/>
        </w:rPr>
        <w:tab/>
      </w:r>
      <w:r w:rsidRPr="00640807">
        <w:rPr>
          <w:rFonts w:cs="Arial"/>
          <w:spacing w:val="10"/>
          <w:sz w:val="20"/>
          <w:szCs w:val="20"/>
        </w:rPr>
        <w:tab/>
        <w:t>______________</w:t>
      </w:r>
    </w:p>
    <w:p w14:paraId="32CD6496" w14:textId="74CF8BB5" w:rsidR="009A33E1" w:rsidRDefault="009A33E1" w:rsidP="009A33E1">
      <w:pPr>
        <w:spacing w:after="0"/>
        <w:ind w:left="360"/>
        <w:rPr>
          <w:rFonts w:cs="Arial"/>
          <w:spacing w:val="10"/>
          <w:sz w:val="20"/>
          <w:szCs w:val="20"/>
        </w:rPr>
      </w:pPr>
      <w:r w:rsidRPr="00640807">
        <w:rPr>
          <w:rFonts w:cs="Arial"/>
          <w:spacing w:val="10"/>
          <w:sz w:val="20"/>
          <w:szCs w:val="20"/>
        </w:rPr>
        <w:t>Signature</w:t>
      </w:r>
      <w:r>
        <w:rPr>
          <w:rFonts w:cs="Arial"/>
          <w:spacing w:val="10"/>
          <w:sz w:val="20"/>
          <w:szCs w:val="20"/>
        </w:rPr>
        <w:tab/>
      </w:r>
      <w:r>
        <w:rPr>
          <w:rFonts w:cs="Arial"/>
          <w:spacing w:val="10"/>
          <w:sz w:val="20"/>
          <w:szCs w:val="20"/>
        </w:rPr>
        <w:tab/>
      </w:r>
      <w:r>
        <w:rPr>
          <w:rFonts w:cs="Arial"/>
          <w:spacing w:val="10"/>
          <w:sz w:val="20"/>
          <w:szCs w:val="20"/>
        </w:rPr>
        <w:tab/>
      </w:r>
      <w:r>
        <w:rPr>
          <w:rFonts w:cs="Arial"/>
          <w:spacing w:val="10"/>
          <w:sz w:val="20"/>
          <w:szCs w:val="20"/>
        </w:rPr>
        <w:tab/>
      </w:r>
      <w:r>
        <w:rPr>
          <w:rFonts w:cs="Arial"/>
          <w:spacing w:val="10"/>
          <w:sz w:val="20"/>
          <w:szCs w:val="20"/>
        </w:rPr>
        <w:tab/>
      </w:r>
      <w:r>
        <w:rPr>
          <w:rFonts w:cs="Arial"/>
          <w:spacing w:val="10"/>
          <w:sz w:val="20"/>
          <w:szCs w:val="20"/>
        </w:rPr>
        <w:tab/>
      </w:r>
      <w:r>
        <w:rPr>
          <w:rFonts w:cs="Arial"/>
          <w:spacing w:val="10"/>
          <w:sz w:val="20"/>
          <w:szCs w:val="20"/>
        </w:rPr>
        <w:tab/>
        <w:t>Date</w:t>
      </w:r>
    </w:p>
    <w:p w14:paraId="6246D33C" w14:textId="481AB349" w:rsidR="009A33E1" w:rsidRPr="00640807" w:rsidRDefault="009A33E1" w:rsidP="009A33E1">
      <w:pPr>
        <w:spacing w:after="0"/>
        <w:ind w:left="360"/>
        <w:rPr>
          <w:rFonts w:cs="Arial"/>
          <w:spacing w:val="10"/>
          <w:sz w:val="20"/>
          <w:szCs w:val="20"/>
        </w:rPr>
      </w:pPr>
    </w:p>
    <w:p w14:paraId="52228C92" w14:textId="0ACA43B2" w:rsidR="009A33E1" w:rsidRDefault="009A33E1" w:rsidP="009A33E1">
      <w:pPr>
        <w:spacing w:after="0" w:line="240" w:lineRule="auto"/>
        <w:ind w:firstLine="360"/>
        <w:rPr>
          <w:rFonts w:cs="Arial"/>
          <w:b/>
          <w:spacing w:val="20"/>
        </w:rPr>
      </w:pPr>
      <w:r w:rsidRPr="00640807">
        <w:rPr>
          <w:rFonts w:cs="Arial"/>
          <w:spacing w:val="10"/>
          <w:sz w:val="20"/>
          <w:szCs w:val="20"/>
        </w:rPr>
        <w:t>________________________________</w:t>
      </w:r>
    </w:p>
    <w:p w14:paraId="5179F437" w14:textId="24527083" w:rsidR="00B866C6" w:rsidRDefault="00B866C6" w:rsidP="009A33E1">
      <w:pPr>
        <w:spacing w:after="0" w:line="240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Printed Name</w:t>
      </w:r>
    </w:p>
    <w:p w14:paraId="4E9AD418" w14:textId="77777777" w:rsidR="00B866C6" w:rsidRPr="00082546" w:rsidRDefault="00B866C6" w:rsidP="00B866C6">
      <w:pPr>
        <w:spacing w:after="0" w:line="240" w:lineRule="auto"/>
        <w:rPr>
          <w:rFonts w:asciiTheme="minorHAnsi" w:hAnsiTheme="minorHAnsi" w:cstheme="minorHAnsi"/>
        </w:rPr>
      </w:pPr>
    </w:p>
    <w:p w14:paraId="24C78F10" w14:textId="77777777" w:rsidR="00B866C6" w:rsidRPr="00082546" w:rsidRDefault="00B866C6" w:rsidP="00B866C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list was based largely on a </w:t>
      </w:r>
      <w:hyperlink r:id="rId15" w:history="1">
        <w:r w:rsidRPr="00BF1354">
          <w:rPr>
            <w:rStyle w:val="Hyperlink"/>
            <w:rFonts w:asciiTheme="minorHAnsi" w:hAnsiTheme="minorHAnsi" w:cstheme="minorHAnsi"/>
          </w:rPr>
          <w:t>document from the Florida Department of Economic Opportunity</w:t>
        </w:r>
      </w:hyperlink>
      <w:r>
        <w:rPr>
          <w:rFonts w:asciiTheme="minorHAnsi" w:hAnsiTheme="minorHAnsi" w:cstheme="minorHAnsi"/>
        </w:rPr>
        <w:t>.</w:t>
      </w:r>
    </w:p>
    <w:p w14:paraId="79B6A0FE" w14:textId="77777777" w:rsidR="00627B45" w:rsidRDefault="00627B45"/>
    <w:sectPr w:rsidR="00627B45" w:rsidSect="00DA10CD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6145C" w14:textId="77777777" w:rsidR="002674D0" w:rsidRDefault="002674D0" w:rsidP="009A33E1">
      <w:pPr>
        <w:spacing w:after="0" w:line="240" w:lineRule="auto"/>
      </w:pPr>
      <w:r>
        <w:separator/>
      </w:r>
    </w:p>
  </w:endnote>
  <w:endnote w:type="continuationSeparator" w:id="0">
    <w:p w14:paraId="61129040" w14:textId="77777777" w:rsidR="002674D0" w:rsidRDefault="002674D0" w:rsidP="009A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E2F5" w14:textId="075280BF" w:rsidR="009A33E1" w:rsidRDefault="009A33E1" w:rsidP="00CB7F5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2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3666B4" w14:textId="77777777" w:rsidR="009A33E1" w:rsidRDefault="009A33E1" w:rsidP="009A33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B3A8F" w14:textId="77777777" w:rsidR="009A33E1" w:rsidRDefault="009A33E1" w:rsidP="009A33E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02957195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sz w:val="20"/>
        <w:szCs w:val="20"/>
      </w:rPr>
    </w:sdtEndPr>
    <w:sdtContent>
      <w:p w14:paraId="7FDAB9DD" w14:textId="77777777" w:rsidR="00FF7241" w:rsidRPr="004160AD" w:rsidRDefault="00FF7241" w:rsidP="00DA10CD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  <w:szCs w:val="20"/>
          </w:rPr>
        </w:pPr>
        <w:r w:rsidRPr="004160AD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begin"/>
        </w:r>
        <w:r w:rsidRPr="004160AD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4160AD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separate"/>
        </w:r>
        <w:r w:rsidRPr="004160AD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1</w:t>
        </w:r>
        <w:r w:rsidRPr="004160AD">
          <w:rPr>
            <w:rStyle w:val="PageNumber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51960AE" w14:textId="1C86A65F" w:rsidR="00FF7241" w:rsidRPr="004160AD" w:rsidRDefault="00CD52C0" w:rsidP="009A33E1">
    <w:pPr>
      <w:pStyle w:val="Footer"/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2026-03-16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FBD1B" w14:textId="77777777" w:rsidR="002674D0" w:rsidRDefault="002674D0" w:rsidP="009A33E1">
      <w:pPr>
        <w:spacing w:after="0" w:line="240" w:lineRule="auto"/>
      </w:pPr>
      <w:r>
        <w:separator/>
      </w:r>
    </w:p>
  </w:footnote>
  <w:footnote w:type="continuationSeparator" w:id="0">
    <w:p w14:paraId="5719311A" w14:textId="77777777" w:rsidR="002674D0" w:rsidRDefault="002674D0" w:rsidP="009A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8BF7" w14:textId="792299FE" w:rsidR="00C56670" w:rsidRDefault="00725682">
    <w:pPr>
      <w:pStyle w:val="Header"/>
    </w:pPr>
    <w:r>
      <w:rPr>
        <w:noProof/>
      </w:rPr>
      <w:pict w14:anchorId="3F7AAF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1400455" o:spid="_x0000_s1027" type="#_x0000_t136" alt="" style="position:absolute;margin-left:0;margin-top:0;width:571.05pt;height:190.3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B855D" w14:textId="24C53CAF" w:rsidR="00C56670" w:rsidRDefault="00725682">
    <w:pPr>
      <w:pStyle w:val="Header"/>
    </w:pPr>
    <w:r>
      <w:rPr>
        <w:noProof/>
      </w:rPr>
      <w:pict w14:anchorId="3DB5C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1400454" o:spid="_x0000_s1025" type="#_x0000_t136" alt="" style="position:absolute;margin-left:0;margin-top:0;width:571.05pt;height:190.3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7DD6" w14:textId="77777777" w:rsidR="00FF7241" w:rsidRPr="003C7978" w:rsidRDefault="00725682" w:rsidP="009A33E1">
    <w:pPr>
      <w:pStyle w:val="Heading1"/>
      <w:shd w:val="clear" w:color="auto" w:fill="C9C9C9" w:themeFill="accent3" w:themeFillTint="99"/>
      <w:spacing w:before="0" w:line="240" w:lineRule="auto"/>
      <w:jc w:val="right"/>
      <w:rPr>
        <w:rFonts w:ascii="Arial" w:hAnsi="Arial" w:cs="Arial"/>
        <w:color w:val="auto"/>
        <w:spacing w:val="5"/>
        <w:sz w:val="36"/>
        <w:szCs w:val="36"/>
      </w:rPr>
    </w:pPr>
    <w:r>
      <w:rPr>
        <w:noProof/>
      </w:rPr>
      <w:pict w14:anchorId="7534CB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1400456" o:spid="_x0000_s1028" type="#_x0000_t136" alt="" style="position:absolute;left:0;text-align:left;margin-left:0;margin-top:0;width:571.05pt;height:190.35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  <w:r w:rsidR="00FF7241">
      <w:rPr>
        <w:rFonts w:ascii="Arial" w:hAnsi="Arial" w:cs="Arial"/>
        <w:noProof/>
        <w:color w:val="auto"/>
        <w:spacing w:val="5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A84DDA" wp14:editId="5BBF6814">
              <wp:simplePos x="0" y="0"/>
              <wp:positionH relativeFrom="column">
                <wp:posOffset>-244549</wp:posOffset>
              </wp:positionH>
              <wp:positionV relativeFrom="paragraph">
                <wp:posOffset>-338809</wp:posOffset>
              </wp:positionV>
              <wp:extent cx="1265275" cy="818707"/>
              <wp:effectExtent l="12700" t="12700" r="17780" b="698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5275" cy="818707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7C0AD7" w14:textId="77777777" w:rsidR="00FF7241" w:rsidRDefault="00FF7241" w:rsidP="009A33E1">
                          <w:pPr>
                            <w:jc w:val="center"/>
                          </w:pPr>
                          <w:r>
                            <w:t>LOCAL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8A84DDA" id="Oval 2" o:spid="_x0000_s1026" style="position:absolute;left:0;text-align:left;margin-left:-19.25pt;margin-top:-26.7pt;width:99.65pt;height:64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" fillcolor="#4472c4 [3204]" strokecolor="#1f3763 [1604]" strokeweight="1pt">
              <v:stroke joinstyle="miter"/>
              <v:textbox>
                <w:txbxContent>
                  <w:p w14:paraId="057C0AD7" w14:textId="77777777" w:rsidR="00FF7241" w:rsidRDefault="00FF7241" w:rsidP="009A33E1">
                    <w:pPr>
                      <w:jc w:val="center"/>
                    </w:pPr>
                    <w:r>
                      <w:t>LOCAL LOGO</w:t>
                    </w:r>
                  </w:p>
                </w:txbxContent>
              </v:textbox>
            </v:oval>
          </w:pict>
        </mc:Fallback>
      </mc:AlternateContent>
    </w:r>
    <w:r w:rsidR="00FF7241">
      <w:rPr>
        <w:rFonts w:ascii="Arial" w:hAnsi="Arial" w:cs="Arial"/>
        <w:color w:val="auto"/>
        <w:spacing w:val="5"/>
        <w:sz w:val="36"/>
        <w:szCs w:val="36"/>
      </w:rPr>
      <w:t xml:space="preserve">LOCAL </w:t>
    </w:r>
    <w:r w:rsidR="00FF7241" w:rsidRPr="003C7978">
      <w:rPr>
        <w:rFonts w:ascii="Arial" w:hAnsi="Arial" w:cs="Arial"/>
        <w:color w:val="auto"/>
        <w:spacing w:val="5"/>
        <w:sz w:val="36"/>
        <w:szCs w:val="36"/>
      </w:rPr>
      <w:t xml:space="preserve">BUILDING </w:t>
    </w:r>
    <w:r w:rsidR="00FF7241">
      <w:rPr>
        <w:rFonts w:ascii="Arial" w:hAnsi="Arial" w:cs="Arial"/>
        <w:color w:val="auto"/>
        <w:spacing w:val="5"/>
        <w:sz w:val="36"/>
        <w:szCs w:val="36"/>
      </w:rPr>
      <w:t>ENERGY STANDARDS</w:t>
    </w:r>
  </w:p>
  <w:p w14:paraId="626A721B" w14:textId="77777777" w:rsidR="00FF7241" w:rsidRPr="00742EE4" w:rsidRDefault="00FF7241" w:rsidP="009A33E1">
    <w:pPr>
      <w:shd w:val="clear" w:color="auto" w:fill="C9C9C9" w:themeFill="accent3" w:themeFillTint="99"/>
      <w:jc w:val="right"/>
      <w:rPr>
        <w:rFonts w:cs="Arial"/>
        <w:i/>
        <w:iCs/>
        <w:sz w:val="24"/>
        <w:szCs w:val="24"/>
      </w:rPr>
    </w:pPr>
    <w:r>
      <w:rPr>
        <w:rFonts w:cs="Arial"/>
        <w:i/>
        <w:iCs/>
        <w:sz w:val="24"/>
        <w:szCs w:val="24"/>
      </w:rPr>
      <w:t>FOR SINGLE FAMILY RENOVATIONS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C6"/>
    <w:rsid w:val="00140E22"/>
    <w:rsid w:val="00245F9E"/>
    <w:rsid w:val="002674D0"/>
    <w:rsid w:val="00296C36"/>
    <w:rsid w:val="003A71DB"/>
    <w:rsid w:val="00402C00"/>
    <w:rsid w:val="004160AD"/>
    <w:rsid w:val="0049111E"/>
    <w:rsid w:val="004C645E"/>
    <w:rsid w:val="00520C3C"/>
    <w:rsid w:val="00627B45"/>
    <w:rsid w:val="006C1CD5"/>
    <w:rsid w:val="00725682"/>
    <w:rsid w:val="00762166"/>
    <w:rsid w:val="007C31AC"/>
    <w:rsid w:val="009A33E1"/>
    <w:rsid w:val="00AD36F5"/>
    <w:rsid w:val="00B866C6"/>
    <w:rsid w:val="00C56670"/>
    <w:rsid w:val="00C950B9"/>
    <w:rsid w:val="00CD52C0"/>
    <w:rsid w:val="00CE7D2E"/>
    <w:rsid w:val="00D03C43"/>
    <w:rsid w:val="00D048B9"/>
    <w:rsid w:val="00DA10CD"/>
    <w:rsid w:val="00DD703D"/>
    <w:rsid w:val="00E41678"/>
    <w:rsid w:val="00E77B18"/>
    <w:rsid w:val="00EC38C3"/>
    <w:rsid w:val="00F40373"/>
    <w:rsid w:val="00FF7241"/>
    <w:rsid w:val="00FF7C3E"/>
    <w:rsid w:val="61EAC46D"/>
    <w:rsid w:val="633C1AA9"/>
    <w:rsid w:val="6E7284B2"/>
    <w:rsid w:val="7E649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7E95D"/>
  <w15:chartTrackingRefBased/>
  <w15:docId w15:val="{EE6F679D-504D-E04E-B7AA-2612C9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C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66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E1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E1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A33E1"/>
  </w:style>
  <w:style w:type="paragraph" w:customStyle="1" w:styleId="paragraph">
    <w:name w:val="paragraph"/>
    <w:basedOn w:val="Normal"/>
    <w:link w:val="paragraphChar"/>
    <w:rsid w:val="00D0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D048B9"/>
  </w:style>
  <w:style w:type="character" w:customStyle="1" w:styleId="paragraphChar">
    <w:name w:val="paragraph Char"/>
    <w:basedOn w:val="DefaultParagraphFont"/>
    <w:link w:val="paragraph"/>
    <w:rsid w:val="00D048B9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621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2166"/>
    <w:rPr>
      <w:rFonts w:ascii="Arial" w:hAnsi="Arial"/>
      <w:sz w:val="22"/>
      <w:szCs w:val="22"/>
    </w:rPr>
  </w:style>
  <w:style w:type="paragraph" w:styleId="Revision">
    <w:name w:val="Revision"/>
    <w:hidden/>
    <w:uiPriority w:val="99"/>
    <w:semiHidden/>
    <w:rsid w:val="00FF7C3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floridajobs.org/docs/default-source/2015-community-development/community-assistance/wap/wapproceduresmanual.pdf?sfvrsn=afcf47b0_2" TargetMode="External"/><Relationship Id="rId10" Type="http://schemas.openxmlformats.org/officeDocument/2006/relationships/hyperlink" Target="mailto:info@LocalEnergyCodes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EA3AE08AFE4DA05EA834BC30324A" ma:contentTypeVersion="13" ma:contentTypeDescription="Create a new document." ma:contentTypeScope="" ma:versionID="1fef1b4411688a881810c025e57cb9ab">
  <xsd:schema xmlns:xsd="http://www.w3.org/2001/XMLSchema" xmlns:xs="http://www.w3.org/2001/XMLSchema" xmlns:p="http://schemas.microsoft.com/office/2006/metadata/properties" xmlns:ns1="http://schemas.microsoft.com/sharepoint/v3" xmlns:ns2="16e0aafd-816c-4308-a0ff-92afc8a94d46" xmlns:ns3="cc6ce0cc-f5b5-434b-8482-5db87d6d8031" targetNamespace="http://schemas.microsoft.com/office/2006/metadata/properties" ma:root="true" ma:fieldsID="4583b09a2bf70d65f822dd7d7bd2313c" ns1:_="" ns2:_="" ns3:_="">
    <xsd:import namespace="http://schemas.microsoft.com/sharepoint/v3"/>
    <xsd:import namespace="16e0aafd-816c-4308-a0ff-92afc8a94d46"/>
    <xsd:import namespace="cc6ce0cc-f5b5-434b-8482-5db87d6d8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aafd-816c-4308-a0ff-92afc8a94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a1949b-91db-4c9a-b8ec-16f71fd46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e0cc-f5b5-434b-8482-5db87d6d80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ad83fc-6b7f-4b0d-8003-92047c66d588}" ma:internalName="TaxCatchAll" ma:showField="CatchAllData" ma:web="cc6ce0cc-f5b5-434b-8482-5db87d6d8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ce0cc-f5b5-434b-8482-5db87d6d8031" xsi:nil="true"/>
    <lcf76f155ced4ddcb4097134ff3c332f xmlns="16e0aafd-816c-4308-a0ff-92afc8a94d46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91D2DC-4825-494C-AB2F-1A462B88A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e0aafd-816c-4308-a0ff-92afc8a94d46"/>
    <ds:schemaRef ds:uri="cc6ce0cc-f5b5-434b-8482-5db87d6d8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73336-4BD2-4A87-9F09-9115723F2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17A02-3664-4B08-A3F0-46951BC306D5}">
  <ds:schemaRefs>
    <ds:schemaRef ds:uri="http://schemas.microsoft.com/office/2006/metadata/properties"/>
    <ds:schemaRef ds:uri="http://schemas.microsoft.com/office/infopath/2007/PartnerControls"/>
    <ds:schemaRef ds:uri="cc6ce0cc-f5b5-434b-8482-5db87d6d8031"/>
    <ds:schemaRef ds:uri="16e0aafd-816c-4308-a0ff-92afc8a94d4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631</Words>
  <Characters>3391</Characters>
  <Application>Microsoft Office Word</Application>
  <DocSecurity>0</DocSecurity>
  <Lines>91</Lines>
  <Paragraphs>67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DeSnoo</dc:creator>
  <cp:keywords/>
  <dc:description/>
  <cp:lastModifiedBy>Misti Bruceri</cp:lastModifiedBy>
  <cp:revision>7</cp:revision>
  <dcterms:created xsi:type="dcterms:W3CDTF">2026-03-16T21:45:00Z</dcterms:created>
  <dcterms:modified xsi:type="dcterms:W3CDTF">2026-03-17T00:25:00Z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0x010100B942EA3AE08AFE4DA05EA834BC30324A</vt:lpwstr>
  </property>
  <property fmtid="{D5CDD505-2E9C-101B-9397-08002B2CF9AE}" pid="3" name="MediaServiceImageTags">
    <vt:lpwstr/>
  </property>
</Properties>
</file>